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5B2B81" w14:textId="77777777" w:rsidR="007906F1" w:rsidRPr="004227AA" w:rsidRDefault="008E63C7" w:rsidP="007906F1">
      <w:pPr>
        <w:pStyle w:val="Nzev"/>
      </w:pPr>
      <w:r w:rsidRPr="004227AA">
        <w:t>Čestné prohlášení</w:t>
      </w:r>
    </w:p>
    <w:p w14:paraId="1BA0D400" w14:textId="77777777" w:rsidR="008E63C7" w:rsidRPr="004227AA" w:rsidRDefault="008E63C7" w:rsidP="008E63C7">
      <w:pPr>
        <w:jc w:val="both"/>
        <w:rPr>
          <w:rFonts w:cs="Arial"/>
        </w:rPr>
      </w:pPr>
    </w:p>
    <w:p w14:paraId="03F1B934" w14:textId="77777777" w:rsidR="008E63C7" w:rsidRPr="00BC7E6F" w:rsidRDefault="008E63C7" w:rsidP="00592872">
      <w:pPr>
        <w:pStyle w:val="Nadpis1"/>
        <w:rPr>
          <w:rFonts w:ascii="Arial" w:hAnsi="Arial" w:cs="Arial"/>
          <w:sz w:val="22"/>
          <w:szCs w:val="22"/>
        </w:rPr>
      </w:pPr>
      <w:r w:rsidRPr="00BC7E6F">
        <w:rPr>
          <w:rFonts w:ascii="Arial" w:hAnsi="Arial" w:cs="Arial"/>
          <w:sz w:val="22"/>
          <w:szCs w:val="22"/>
        </w:rPr>
        <w:t xml:space="preserve">Dodavatel 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331738">
        <w:rPr>
          <w:rFonts w:ascii="Arial" w:hAnsi="Arial" w:cs="Arial"/>
          <w:b w:val="0"/>
          <w:sz w:val="22"/>
          <w:szCs w:val="22"/>
          <w:highlight w:val="lightGray"/>
        </w:rPr>
        <w:instrText xml:space="preserve"> FORMTEXT </w:instrTex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separate"/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[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obchodní firma/n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ázev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/jména a příjmení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, adresa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 sídla/místa podnikání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, IČ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O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 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- 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doplní dodavatel</w:t>
      </w:r>
      <w:r w:rsidRPr="00331738">
        <w:rPr>
          <w:rFonts w:ascii="Arial" w:hAnsi="Arial" w:cs="Arial"/>
          <w:b w:val="0"/>
          <w:sz w:val="22"/>
          <w:szCs w:val="22"/>
          <w:highlight w:val="lightGray"/>
          <w:lang w:val="en-US"/>
        </w:rPr>
        <w:t>]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end"/>
      </w:r>
      <w:bookmarkEnd w:id="0"/>
      <w:r w:rsidRPr="00BC7E6F">
        <w:rPr>
          <w:rFonts w:ascii="Arial" w:hAnsi="Arial" w:cs="Arial"/>
          <w:sz w:val="22"/>
          <w:szCs w:val="22"/>
        </w:rPr>
        <w:t xml:space="preserve"> tímto čestně prohlašuje, že </w:t>
      </w:r>
    </w:p>
    <w:p w14:paraId="6B5AB204" w14:textId="77777777" w:rsidR="008E63C7" w:rsidRPr="00C23341" w:rsidRDefault="008E63C7" w:rsidP="008E63C7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BD6730">
        <w:rPr>
          <w:rFonts w:ascii="Arial" w:eastAsia="Times New Roman" w:hAnsi="Arial" w:cs="Arial"/>
          <w:b/>
          <w:lang w:eastAsia="cs-CZ"/>
        </w:rPr>
        <w:t>splňuje základní způsobilost</w:t>
      </w:r>
      <w:r w:rsidRPr="00C23341">
        <w:rPr>
          <w:rFonts w:ascii="Arial" w:eastAsia="Times New Roman" w:hAnsi="Arial" w:cs="Arial"/>
          <w:lang w:eastAsia="cs-CZ"/>
        </w:rPr>
        <w:t xml:space="preserve"> vymezenou v § 74 odst. 1 zákona č. 134/2016 Sb., o zadávání veřejných zakázek (dále jen „zákon“),</w:t>
      </w:r>
    </w:p>
    <w:p w14:paraId="116C3127" w14:textId="02B5F79C" w:rsidR="007906F1" w:rsidRDefault="008E63C7" w:rsidP="007906F1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BD6730">
        <w:rPr>
          <w:rFonts w:ascii="Arial" w:eastAsia="Times New Roman" w:hAnsi="Arial" w:cs="Arial"/>
          <w:b/>
          <w:lang w:eastAsia="cs-CZ"/>
        </w:rPr>
        <w:t>splňuje profesní způsobilost</w:t>
      </w:r>
      <w:r w:rsidRPr="00C23341">
        <w:rPr>
          <w:rFonts w:ascii="Arial" w:eastAsia="Times New Roman" w:hAnsi="Arial" w:cs="Arial"/>
          <w:lang w:eastAsia="cs-CZ"/>
        </w:rPr>
        <w:t xml:space="preserve"> stanovenou zadava</w:t>
      </w:r>
      <w:r w:rsidR="00067775">
        <w:rPr>
          <w:rFonts w:ascii="Arial" w:eastAsia="Times New Roman" w:hAnsi="Arial" w:cs="Arial"/>
          <w:lang w:eastAsia="cs-CZ"/>
        </w:rPr>
        <w:t>telem</w:t>
      </w:r>
      <w:r w:rsidR="00BC7E6F">
        <w:rPr>
          <w:rFonts w:ascii="Arial" w:eastAsia="Times New Roman" w:hAnsi="Arial" w:cs="Arial"/>
          <w:lang w:eastAsia="cs-CZ"/>
        </w:rPr>
        <w:t xml:space="preserve"> </w:t>
      </w:r>
      <w:r w:rsidR="007B748D" w:rsidRPr="007B748D">
        <w:rPr>
          <w:rFonts w:ascii="Arial" w:eastAsia="Times New Roman" w:hAnsi="Arial" w:cs="Arial"/>
          <w:lang w:eastAsia="cs-CZ"/>
        </w:rPr>
        <w:t>Muzeum Vysočiny Třebíč, příspěvková organizace</w:t>
      </w:r>
      <w:r w:rsidR="007B748D">
        <w:rPr>
          <w:rFonts w:ascii="Arial" w:eastAsia="Times New Roman" w:hAnsi="Arial" w:cs="Arial"/>
          <w:lang w:eastAsia="cs-CZ"/>
        </w:rPr>
        <w:t xml:space="preserve"> </w:t>
      </w:r>
      <w:r w:rsidR="00BC7E6F">
        <w:rPr>
          <w:rFonts w:ascii="Arial" w:eastAsia="Times New Roman" w:hAnsi="Arial" w:cs="Arial"/>
          <w:lang w:eastAsia="cs-CZ"/>
        </w:rPr>
        <w:t>v zadávací dokumentaci veřejné za</w:t>
      </w:r>
      <w:r w:rsidR="00BC7E6F" w:rsidRPr="00BC7E6F">
        <w:rPr>
          <w:rFonts w:ascii="Arial" w:eastAsia="Times New Roman" w:hAnsi="Arial" w:cs="Arial"/>
          <w:lang w:eastAsia="cs-CZ"/>
        </w:rPr>
        <w:t>kázky „</w:t>
      </w:r>
      <w:r w:rsidR="007B748D" w:rsidRPr="007B748D">
        <w:rPr>
          <w:rFonts w:ascii="Arial" w:eastAsia="Times New Roman" w:hAnsi="Arial" w:cs="Arial"/>
          <w:lang w:eastAsia="cs-CZ"/>
        </w:rPr>
        <w:t xml:space="preserve">Modernizace </w:t>
      </w:r>
      <w:r w:rsidR="007B748D">
        <w:rPr>
          <w:rFonts w:ascii="Arial" w:eastAsia="Times New Roman" w:hAnsi="Arial" w:cs="Arial"/>
          <w:lang w:eastAsia="cs-CZ"/>
        </w:rPr>
        <w:br/>
      </w:r>
      <w:r w:rsidR="007B748D" w:rsidRPr="007B748D">
        <w:rPr>
          <w:rFonts w:ascii="Arial" w:eastAsia="Times New Roman" w:hAnsi="Arial" w:cs="Arial"/>
          <w:lang w:eastAsia="cs-CZ"/>
        </w:rPr>
        <w:t>a rozšíření expozic v Muzeu řemesel Moravské Budějovice</w:t>
      </w:r>
      <w:r w:rsidR="00BC7E6F" w:rsidRPr="00FA7CCB">
        <w:rPr>
          <w:rFonts w:ascii="Arial" w:eastAsia="Times New Roman" w:hAnsi="Arial" w:cs="Arial"/>
          <w:lang w:eastAsia="cs-CZ"/>
        </w:rPr>
        <w:t>“</w:t>
      </w:r>
      <w:r w:rsidRPr="00BC7E6F">
        <w:rPr>
          <w:rFonts w:ascii="Arial" w:eastAsia="Times New Roman" w:hAnsi="Arial" w:cs="Arial"/>
          <w:lang w:eastAsia="cs-CZ"/>
        </w:rPr>
        <w:t xml:space="preserve"> </w:t>
      </w:r>
      <w:r w:rsidRPr="00C23341">
        <w:rPr>
          <w:rFonts w:ascii="Arial" w:eastAsia="Times New Roman" w:hAnsi="Arial" w:cs="Arial"/>
          <w:lang w:eastAsia="cs-CZ"/>
        </w:rPr>
        <w:t xml:space="preserve">dle § 77 odst. 1 zákona, </w:t>
      </w:r>
      <w:r w:rsidR="007B748D">
        <w:rPr>
          <w:rFonts w:ascii="Arial" w:eastAsia="Times New Roman" w:hAnsi="Arial" w:cs="Arial"/>
          <w:lang w:eastAsia="cs-CZ"/>
        </w:rPr>
        <w:br/>
      </w:r>
      <w:r w:rsidRPr="00C23341">
        <w:rPr>
          <w:rFonts w:ascii="Arial" w:eastAsia="Times New Roman" w:hAnsi="Arial" w:cs="Arial"/>
          <w:lang w:eastAsia="cs-CZ"/>
        </w:rPr>
        <w:t>t</w:t>
      </w:r>
      <w:r w:rsidR="00BC7E6F">
        <w:rPr>
          <w:rFonts w:ascii="Arial" w:eastAsia="Times New Roman" w:hAnsi="Arial" w:cs="Arial"/>
          <w:lang w:eastAsia="cs-CZ"/>
        </w:rPr>
        <w:t>j.</w:t>
      </w:r>
      <w:r w:rsidRPr="00C23341">
        <w:rPr>
          <w:rFonts w:ascii="Arial" w:eastAsia="Times New Roman" w:hAnsi="Arial" w:cs="Arial"/>
          <w:lang w:eastAsia="cs-CZ"/>
        </w:rPr>
        <w:t xml:space="preserve"> </w:t>
      </w:r>
      <w:r w:rsidR="00BC7E6F" w:rsidRPr="00BD6730">
        <w:rPr>
          <w:rFonts w:ascii="Arial" w:eastAsia="Times New Roman" w:hAnsi="Arial" w:cs="Arial"/>
          <w:b/>
          <w:lang w:eastAsia="cs-CZ"/>
        </w:rPr>
        <w:t xml:space="preserve">je </w:t>
      </w:r>
      <w:r w:rsidRPr="00BD6730">
        <w:rPr>
          <w:rFonts w:ascii="Arial" w:eastAsia="Times New Roman" w:hAnsi="Arial" w:cs="Arial"/>
          <w:b/>
          <w:lang w:eastAsia="cs-CZ"/>
        </w:rPr>
        <w:t>zapsán v</w:t>
      </w:r>
      <w:r w:rsidR="00592872" w:rsidRPr="00BD6730">
        <w:rPr>
          <w:rFonts w:ascii="Arial" w:eastAsia="Times New Roman" w:hAnsi="Arial" w:cs="Arial"/>
          <w:b/>
          <w:lang w:eastAsia="cs-CZ"/>
        </w:rPr>
        <w:t> </w:t>
      </w:r>
      <w:r w:rsidRPr="00BD6730">
        <w:rPr>
          <w:rFonts w:ascii="Arial" w:eastAsia="Times New Roman" w:hAnsi="Arial" w:cs="Arial"/>
          <w:b/>
          <w:lang w:eastAsia="cs-CZ"/>
        </w:rPr>
        <w:t>obchodním rejstříku</w:t>
      </w:r>
      <w:r w:rsidRPr="00C23341">
        <w:rPr>
          <w:rFonts w:ascii="Arial" w:eastAsia="Times New Roman" w:hAnsi="Arial" w:cs="Arial"/>
          <w:lang w:eastAsia="cs-CZ"/>
        </w:rPr>
        <w:t xml:space="preserve"> nebo jiné obdobné evidenci, pokud jiný právní předpis zápis do takové evidence vyžaduje,</w:t>
      </w:r>
    </w:p>
    <w:p w14:paraId="4F602F8F" w14:textId="34B43F63" w:rsidR="00BD6730" w:rsidRPr="00BD6730" w:rsidRDefault="00FA7CCB" w:rsidP="00AF475D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splňuje kritérium</w:t>
      </w:r>
      <w:r w:rsidR="008E63C7" w:rsidRPr="00BD6730">
        <w:rPr>
          <w:rFonts w:ascii="Arial" w:eastAsia="Times New Roman" w:hAnsi="Arial" w:cs="Arial"/>
          <w:b/>
          <w:lang w:eastAsia="cs-CZ"/>
        </w:rPr>
        <w:t xml:space="preserve"> </w:t>
      </w:r>
      <w:r w:rsidR="00BC7E6F" w:rsidRPr="00BD6730">
        <w:rPr>
          <w:rFonts w:ascii="Arial" w:eastAsia="Times New Roman" w:hAnsi="Arial" w:cs="Arial"/>
          <w:b/>
          <w:lang w:eastAsia="cs-CZ"/>
        </w:rPr>
        <w:t xml:space="preserve">technické </w:t>
      </w:r>
      <w:r w:rsidR="00067775" w:rsidRPr="00BD6730">
        <w:rPr>
          <w:rFonts w:ascii="Arial" w:eastAsia="Times New Roman" w:hAnsi="Arial" w:cs="Arial"/>
          <w:b/>
          <w:lang w:eastAsia="cs-CZ"/>
        </w:rPr>
        <w:t>kvalifikace</w:t>
      </w:r>
      <w:r w:rsidR="00FF5797">
        <w:rPr>
          <w:rFonts w:ascii="Arial" w:eastAsia="Times New Roman" w:hAnsi="Arial" w:cs="Arial"/>
          <w:lang w:eastAsia="cs-CZ"/>
        </w:rPr>
        <w:t xml:space="preserve"> stanovené</w:t>
      </w:r>
      <w:r w:rsidR="008E63C7" w:rsidRPr="007906F1">
        <w:rPr>
          <w:rFonts w:ascii="Arial" w:eastAsia="Times New Roman" w:hAnsi="Arial" w:cs="Arial"/>
          <w:lang w:eastAsia="cs-CZ"/>
        </w:rPr>
        <w:t xml:space="preserve"> zadavatelem</w:t>
      </w:r>
      <w:r w:rsidR="00067775" w:rsidRPr="00067775">
        <w:rPr>
          <w:rFonts w:ascii="Arial" w:eastAsia="Times New Roman" w:hAnsi="Arial" w:cs="Arial"/>
          <w:lang w:eastAsia="cs-CZ"/>
        </w:rPr>
        <w:t xml:space="preserve"> </w:t>
      </w:r>
      <w:r w:rsidR="007B748D" w:rsidRPr="007B748D">
        <w:rPr>
          <w:rFonts w:ascii="Arial" w:eastAsia="Times New Roman" w:hAnsi="Arial" w:cs="Arial"/>
          <w:lang w:eastAsia="cs-CZ"/>
        </w:rPr>
        <w:t>Muzeum Vysočiny Třebíč, příspěvková organizace</w:t>
      </w:r>
      <w:r w:rsidR="009442DD">
        <w:rPr>
          <w:rFonts w:ascii="Arial" w:eastAsia="Times New Roman" w:hAnsi="Arial" w:cs="Arial"/>
          <w:lang w:eastAsia="cs-CZ"/>
        </w:rPr>
        <w:t xml:space="preserve"> </w:t>
      </w:r>
      <w:r w:rsidR="00067775">
        <w:rPr>
          <w:rFonts w:ascii="Arial" w:eastAsia="Times New Roman" w:hAnsi="Arial" w:cs="Arial"/>
          <w:lang w:eastAsia="cs-CZ"/>
        </w:rPr>
        <w:t xml:space="preserve">v zadávací dokumentaci </w:t>
      </w:r>
      <w:r w:rsidR="00FF5797">
        <w:rPr>
          <w:rFonts w:ascii="Arial" w:eastAsia="Times New Roman" w:hAnsi="Arial" w:cs="Arial"/>
          <w:lang w:eastAsia="cs-CZ"/>
        </w:rPr>
        <w:t xml:space="preserve">pro část 1 </w:t>
      </w:r>
      <w:r w:rsidR="00067775">
        <w:rPr>
          <w:rFonts w:ascii="Arial" w:eastAsia="Times New Roman" w:hAnsi="Arial" w:cs="Arial"/>
          <w:lang w:eastAsia="cs-CZ"/>
        </w:rPr>
        <w:t>veřejné za</w:t>
      </w:r>
      <w:r w:rsidR="00067775" w:rsidRPr="00BC7E6F">
        <w:rPr>
          <w:rFonts w:ascii="Arial" w:eastAsia="Times New Roman" w:hAnsi="Arial" w:cs="Arial"/>
          <w:lang w:eastAsia="cs-CZ"/>
        </w:rPr>
        <w:t>kázky „</w:t>
      </w:r>
      <w:r w:rsidR="007B748D" w:rsidRPr="007B748D">
        <w:rPr>
          <w:rFonts w:ascii="Arial" w:eastAsia="Times New Roman" w:hAnsi="Arial" w:cs="Arial"/>
          <w:lang w:eastAsia="cs-CZ"/>
        </w:rPr>
        <w:t>Modernizace a rozšíření expozic v Muzeu řemesel Moravské Budějovice</w:t>
      </w:r>
      <w:r w:rsidR="00067775" w:rsidRPr="00BC7E6F">
        <w:rPr>
          <w:rFonts w:ascii="Arial" w:hAnsi="Arial" w:cs="Arial"/>
        </w:rPr>
        <w:t>“</w:t>
      </w:r>
      <w:r w:rsidR="00BD6730">
        <w:rPr>
          <w:rFonts w:ascii="Arial" w:eastAsia="Times New Roman" w:hAnsi="Arial" w:cs="Arial"/>
          <w:lang w:eastAsia="cs-CZ"/>
        </w:rPr>
        <w:t>:</w:t>
      </w:r>
    </w:p>
    <w:p w14:paraId="65CAB260" w14:textId="0D4B8C51" w:rsidR="00BD6730" w:rsidRPr="00FA7CCB" w:rsidRDefault="00BD6730" w:rsidP="00FA7CCB">
      <w:pPr>
        <w:pStyle w:val="Odstavecseseznamem"/>
        <w:numPr>
          <w:ilvl w:val="1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7906F1">
        <w:rPr>
          <w:rFonts w:ascii="Arial" w:eastAsia="Times New Roman" w:hAnsi="Arial" w:cs="Arial"/>
          <w:lang w:eastAsia="cs-CZ"/>
        </w:rPr>
        <w:t xml:space="preserve">dle </w:t>
      </w:r>
      <w:r w:rsidRPr="007906F1">
        <w:rPr>
          <w:rFonts w:ascii="Arial" w:hAnsi="Arial" w:cs="Arial"/>
        </w:rPr>
        <w:t>§ 7</w:t>
      </w:r>
      <w:r>
        <w:rPr>
          <w:rFonts w:ascii="Arial" w:hAnsi="Arial" w:cs="Arial"/>
        </w:rPr>
        <w:t>9</w:t>
      </w:r>
      <w:r w:rsidRPr="007906F1">
        <w:rPr>
          <w:rFonts w:ascii="Arial" w:hAnsi="Arial" w:cs="Arial"/>
        </w:rPr>
        <w:t xml:space="preserve"> odst. </w:t>
      </w:r>
      <w:r>
        <w:rPr>
          <w:rFonts w:ascii="Arial" w:hAnsi="Arial" w:cs="Arial"/>
        </w:rPr>
        <w:t xml:space="preserve">2 písm. b) zákona, tedy </w:t>
      </w:r>
      <w:r w:rsidR="007906F1" w:rsidRPr="00AF475D">
        <w:rPr>
          <w:rFonts w:ascii="Arial" w:hAnsi="Arial" w:cs="Arial"/>
        </w:rPr>
        <w:t xml:space="preserve">v posledních </w:t>
      </w:r>
      <w:r w:rsidR="000529C8">
        <w:rPr>
          <w:rFonts w:ascii="Arial" w:hAnsi="Arial" w:cs="Arial"/>
        </w:rPr>
        <w:t>3</w:t>
      </w:r>
      <w:r w:rsidR="007906F1" w:rsidRPr="00AF475D">
        <w:rPr>
          <w:rFonts w:ascii="Arial" w:hAnsi="Arial" w:cs="Arial"/>
        </w:rPr>
        <w:t xml:space="preserve"> letech před zahájením zadávacího řízení </w:t>
      </w:r>
      <w:r w:rsidR="007906F1" w:rsidRPr="00BD6730">
        <w:rPr>
          <w:rFonts w:ascii="Arial" w:hAnsi="Arial" w:cs="Arial"/>
          <w:b/>
        </w:rPr>
        <w:t>realizoval významné dodávky</w:t>
      </w:r>
      <w:r w:rsidR="008E63C7" w:rsidRPr="00AF475D">
        <w:rPr>
          <w:rFonts w:ascii="Arial" w:hAnsi="Arial" w:cs="Arial"/>
        </w:rPr>
        <w:t>, a to dle přílohy tohoto prohlášení</w:t>
      </w:r>
      <w:r w:rsidR="00FA7CCB">
        <w:rPr>
          <w:rFonts w:ascii="Arial" w:hAnsi="Arial" w:cs="Arial"/>
        </w:rPr>
        <w:t>.</w:t>
      </w:r>
    </w:p>
    <w:p w14:paraId="36FC6BF3" w14:textId="6E423F08" w:rsidR="00067775" w:rsidRPr="00666CD4" w:rsidRDefault="00067775" w:rsidP="00666CD4">
      <w:pPr>
        <w:ind w:left="360"/>
        <w:jc w:val="both"/>
        <w:rPr>
          <w:rFonts w:cs="Arial"/>
        </w:rPr>
      </w:pPr>
    </w:p>
    <w:p w14:paraId="0CC61675" w14:textId="77777777" w:rsidR="008E63C7" w:rsidRPr="004227AA" w:rsidRDefault="008E63C7" w:rsidP="008E63C7">
      <w:pPr>
        <w:jc w:val="both"/>
        <w:rPr>
          <w:rFonts w:cs="Arial"/>
        </w:rPr>
      </w:pPr>
    </w:p>
    <w:p w14:paraId="26583D6E" w14:textId="77777777" w:rsidR="008E63C7" w:rsidRPr="00067775" w:rsidRDefault="008E63C7" w:rsidP="00592872">
      <w:pPr>
        <w:pStyle w:val="Zkladntext"/>
        <w:rPr>
          <w:sz w:val="22"/>
          <w:szCs w:val="22"/>
        </w:rPr>
      </w:pPr>
      <w:r w:rsidRPr="00067775">
        <w:rPr>
          <w:sz w:val="22"/>
          <w:szCs w:val="22"/>
        </w:rPr>
        <w:t>V</w:t>
      </w:r>
      <w:r w:rsidRPr="00067775">
        <w:rPr>
          <w:sz w:val="22"/>
          <w:szCs w:val="22"/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 [místo </w:t>
      </w:r>
      <w:r w:rsidR="007906F1" w:rsidRPr="00067775">
        <w:rPr>
          <w:sz w:val="22"/>
          <w:szCs w:val="22"/>
          <w:highlight w:val="lightGray"/>
        </w:rPr>
        <w:t xml:space="preserve">- </w:t>
      </w: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  <w:r w:rsidRPr="00067775">
        <w:rPr>
          <w:sz w:val="22"/>
          <w:szCs w:val="22"/>
        </w:rPr>
        <w:t xml:space="preserve">dne </w:t>
      </w:r>
      <w:r w:rsidRPr="00067775">
        <w:rPr>
          <w:sz w:val="22"/>
          <w:szCs w:val="22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[datum </w:t>
      </w:r>
      <w:r w:rsidR="007906F1" w:rsidRPr="00067775">
        <w:rPr>
          <w:sz w:val="22"/>
          <w:szCs w:val="22"/>
          <w:highlight w:val="lightGray"/>
        </w:rPr>
        <w:t xml:space="preserve">- </w:t>
      </w: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</w:p>
    <w:p w14:paraId="22395DE9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0DD468EC" w14:textId="77777777" w:rsidR="008E63C7" w:rsidRDefault="008E63C7" w:rsidP="008E63C7">
      <w:pPr>
        <w:jc w:val="both"/>
        <w:rPr>
          <w:rFonts w:cs="Arial"/>
          <w:sz w:val="22"/>
          <w:szCs w:val="22"/>
        </w:rPr>
      </w:pPr>
    </w:p>
    <w:p w14:paraId="28C9DED5" w14:textId="19E8D539" w:rsidR="00067775" w:rsidRDefault="00067775" w:rsidP="008E63C7">
      <w:pPr>
        <w:jc w:val="both"/>
        <w:rPr>
          <w:rFonts w:cs="Arial"/>
          <w:sz w:val="22"/>
          <w:szCs w:val="22"/>
        </w:rPr>
      </w:pPr>
    </w:p>
    <w:p w14:paraId="1448A301" w14:textId="77777777" w:rsidR="007B748D" w:rsidRPr="00067775" w:rsidRDefault="007B748D" w:rsidP="008E63C7">
      <w:pPr>
        <w:jc w:val="both"/>
        <w:rPr>
          <w:rFonts w:cs="Arial"/>
          <w:sz w:val="22"/>
          <w:szCs w:val="22"/>
        </w:rPr>
      </w:pPr>
    </w:p>
    <w:p w14:paraId="63765496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4D97FC12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  <w:r w:rsidRPr="00067775">
        <w:rPr>
          <w:rFonts w:cs="Arial"/>
          <w:sz w:val="22"/>
          <w:szCs w:val="22"/>
        </w:rPr>
        <w:t>…………………………………………….</w:t>
      </w:r>
    </w:p>
    <w:p w14:paraId="5AAE28DC" w14:textId="77777777" w:rsidR="008E63C7" w:rsidRPr="00067775" w:rsidRDefault="008E63C7" w:rsidP="00592872">
      <w:pPr>
        <w:pStyle w:val="Seznam"/>
        <w:rPr>
          <w:sz w:val="22"/>
          <w:szCs w:val="22"/>
          <w:highlight w:val="lightGray"/>
        </w:rPr>
      </w:pPr>
      <w:r w:rsidRPr="00067775">
        <w:rPr>
          <w:sz w:val="22"/>
          <w:szCs w:val="22"/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[Jméno a příjmení + funkce osoby </w:t>
      </w:r>
    </w:p>
    <w:p w14:paraId="66627675" w14:textId="77777777" w:rsidR="008E63C7" w:rsidRPr="00067775" w:rsidRDefault="008E63C7" w:rsidP="00592872">
      <w:pPr>
        <w:pStyle w:val="Seznam"/>
        <w:rPr>
          <w:sz w:val="22"/>
          <w:szCs w:val="22"/>
          <w:highlight w:val="lightGray"/>
        </w:rPr>
      </w:pPr>
      <w:r w:rsidRPr="00067775">
        <w:rPr>
          <w:sz w:val="22"/>
          <w:szCs w:val="22"/>
          <w:highlight w:val="lightGray"/>
        </w:rPr>
        <w:t xml:space="preserve">oprávněné </w:t>
      </w:r>
      <w:r w:rsidR="007906F1" w:rsidRPr="00067775">
        <w:rPr>
          <w:sz w:val="22"/>
          <w:szCs w:val="22"/>
          <w:highlight w:val="lightGray"/>
        </w:rPr>
        <w:t xml:space="preserve">jednat za </w:t>
      </w:r>
      <w:r w:rsidRPr="00067775">
        <w:rPr>
          <w:sz w:val="22"/>
          <w:szCs w:val="22"/>
          <w:highlight w:val="lightGray"/>
        </w:rPr>
        <w:t xml:space="preserve">dodavatele – </w:t>
      </w:r>
    </w:p>
    <w:p w14:paraId="6A674DFA" w14:textId="77777777" w:rsidR="008E63C7" w:rsidRPr="004227AA" w:rsidRDefault="008E63C7" w:rsidP="00592872">
      <w:pPr>
        <w:pStyle w:val="Seznam"/>
      </w:pP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</w:p>
    <w:p w14:paraId="18276A1B" w14:textId="77777777" w:rsidR="008E63C7" w:rsidRPr="004227AA" w:rsidRDefault="008E63C7" w:rsidP="008E63C7">
      <w:pPr>
        <w:jc w:val="both"/>
        <w:rPr>
          <w:rFonts w:cs="Arial"/>
        </w:rPr>
      </w:pPr>
    </w:p>
    <w:p w14:paraId="3B1E5212" w14:textId="77777777" w:rsidR="008E63C7" w:rsidRPr="004227AA" w:rsidRDefault="008E63C7" w:rsidP="00592872">
      <w:pPr>
        <w:pStyle w:val="Zkladntext"/>
        <w:sectPr w:rsidR="008E63C7" w:rsidRPr="004227AA" w:rsidSect="00067775">
          <w:headerReference w:type="default" r:id="rId8"/>
          <w:headerReference w:type="first" r:id="rId9"/>
          <w:pgSz w:w="11906" w:h="16838"/>
          <w:pgMar w:top="1417" w:right="1417" w:bottom="1417" w:left="1417" w:header="284" w:footer="708" w:gutter="0"/>
          <w:cols w:space="708"/>
          <w:titlePg/>
          <w:docGrid w:linePitch="360"/>
        </w:sectPr>
      </w:pPr>
    </w:p>
    <w:p w14:paraId="153F423A" w14:textId="78ACAEC6" w:rsidR="00183695" w:rsidRPr="009E61BA" w:rsidRDefault="00183695" w:rsidP="00592872">
      <w:pPr>
        <w:pStyle w:val="Zkladntext"/>
        <w:rPr>
          <w:b/>
          <w:sz w:val="22"/>
        </w:rPr>
      </w:pPr>
      <w:r w:rsidRPr="009E61BA">
        <w:rPr>
          <w:b/>
          <w:sz w:val="22"/>
        </w:rPr>
        <w:lastRenderedPageBreak/>
        <w:t>Příloha čestného prohlášení</w:t>
      </w:r>
      <w:r w:rsidR="00BD02D1">
        <w:rPr>
          <w:b/>
          <w:sz w:val="22"/>
        </w:rPr>
        <w:t xml:space="preserve"> – splnění kritéria</w:t>
      </w:r>
      <w:r w:rsidR="0052266F">
        <w:rPr>
          <w:b/>
          <w:sz w:val="22"/>
        </w:rPr>
        <w:t xml:space="preserve"> technické kvalifikace</w:t>
      </w:r>
      <w:bookmarkStart w:id="1" w:name="_GoBack"/>
      <w:bookmarkEnd w:id="1"/>
    </w:p>
    <w:p w14:paraId="43F810DB" w14:textId="77777777" w:rsidR="009E61BA" w:rsidRDefault="009E61BA" w:rsidP="00FF54AE">
      <w:pPr>
        <w:pStyle w:val="Zkladntext"/>
        <w:rPr>
          <w:rFonts w:cs="Arial"/>
        </w:rPr>
      </w:pPr>
    </w:p>
    <w:p w14:paraId="4D5EBF1E" w14:textId="4D532CE6" w:rsidR="00BD6730" w:rsidRPr="000C4D80" w:rsidRDefault="000C4D80" w:rsidP="00BD6730">
      <w:pPr>
        <w:pStyle w:val="Zkladntext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14:paraId="52D41FDC" w14:textId="3D6B5794" w:rsidR="00BD6730" w:rsidRPr="00E66AA2" w:rsidRDefault="000C4D80" w:rsidP="00E66AA2">
      <w:pPr>
        <w:pStyle w:val="Zkladntext"/>
        <w:spacing w:after="120"/>
        <w:rPr>
          <w:rFonts w:cs="Arial"/>
        </w:rPr>
      </w:pPr>
      <w:r>
        <w:rPr>
          <w:rFonts w:cs="Arial"/>
        </w:rPr>
        <w:t>M</w:t>
      </w:r>
      <w:r w:rsidR="00FF54AE" w:rsidRPr="00E54524">
        <w:rPr>
          <w:rFonts w:cs="Arial"/>
        </w:rPr>
        <w:t>in</w:t>
      </w:r>
      <w:r w:rsidR="00FF54AE" w:rsidRPr="0083018D">
        <w:rPr>
          <w:rFonts w:cs="Arial"/>
        </w:rPr>
        <w:t xml:space="preserve">imálně </w:t>
      </w:r>
      <w:r w:rsidR="00DA7468" w:rsidRPr="0083018D">
        <w:rPr>
          <w:rFonts w:cs="Arial"/>
        </w:rPr>
        <w:t>1 dodávka</w:t>
      </w:r>
      <w:r w:rsidR="00B41419" w:rsidRPr="0083018D">
        <w:rPr>
          <w:rFonts w:cs="Arial"/>
        </w:rPr>
        <w:t xml:space="preserve"> </w:t>
      </w:r>
      <w:r w:rsidR="00DA7468" w:rsidRPr="0083018D">
        <w:rPr>
          <w:rFonts w:cs="Arial"/>
        </w:rPr>
        <w:t>realizovaná</w:t>
      </w:r>
      <w:r w:rsidR="00DA33B0" w:rsidRPr="0083018D">
        <w:rPr>
          <w:rFonts w:cs="Arial"/>
        </w:rPr>
        <w:t xml:space="preserve"> </w:t>
      </w:r>
      <w:r w:rsidR="00B41419" w:rsidRPr="0083018D">
        <w:rPr>
          <w:rFonts w:cs="Arial"/>
        </w:rPr>
        <w:t xml:space="preserve">v posledních </w:t>
      </w:r>
      <w:r w:rsidR="00DA7468" w:rsidRPr="0083018D">
        <w:rPr>
          <w:rFonts w:cs="Arial"/>
        </w:rPr>
        <w:t>5</w:t>
      </w:r>
      <w:r w:rsidR="00B41419" w:rsidRPr="0083018D">
        <w:rPr>
          <w:rFonts w:cs="Arial"/>
        </w:rPr>
        <w:t xml:space="preserve"> letech před zahájením zadávacího řízení</w:t>
      </w:r>
      <w:r w:rsidR="00FF54AE" w:rsidRPr="0083018D">
        <w:rPr>
          <w:rFonts w:cs="Arial"/>
        </w:rPr>
        <w:t xml:space="preserve">, </w:t>
      </w:r>
      <w:r w:rsidR="00DA7468" w:rsidRPr="0083018D">
        <w:rPr>
          <w:rFonts w:cs="Arial"/>
        </w:rPr>
        <w:t xml:space="preserve">jejímž předmětem / </w:t>
      </w:r>
      <w:r w:rsidR="00B41419" w:rsidRPr="0083018D">
        <w:rPr>
          <w:rFonts w:cs="Arial"/>
        </w:rPr>
        <w:t xml:space="preserve">kdy </w:t>
      </w:r>
      <w:r w:rsidR="009E61BA" w:rsidRPr="0083018D">
        <w:rPr>
          <w:rFonts w:cs="Arial"/>
        </w:rPr>
        <w:t>předmětem každé z nich byla</w:t>
      </w:r>
      <w:r w:rsidR="00FF54AE" w:rsidRPr="0083018D">
        <w:rPr>
          <w:rFonts w:cs="Arial"/>
        </w:rPr>
        <w:t xml:space="preserve"> </w:t>
      </w:r>
      <w:r w:rsidR="00DA33B0" w:rsidRPr="0083018D">
        <w:rPr>
          <w:rFonts w:cs="Arial"/>
        </w:rPr>
        <w:t>dodávka</w:t>
      </w:r>
      <w:r w:rsidR="00E66AA2" w:rsidRPr="0083018D">
        <w:rPr>
          <w:rFonts w:cs="Arial"/>
        </w:rPr>
        <w:t xml:space="preserve"> technologie pro vytvoření </w:t>
      </w:r>
      <w:proofErr w:type="spellStart"/>
      <w:r w:rsidR="00E66AA2" w:rsidRPr="0083018D">
        <w:rPr>
          <w:rFonts w:cs="Arial"/>
        </w:rPr>
        <w:t>Pepper´s</w:t>
      </w:r>
      <w:proofErr w:type="spellEnd"/>
      <w:r w:rsidR="00E66AA2" w:rsidRPr="0083018D">
        <w:rPr>
          <w:rFonts w:cs="Arial"/>
        </w:rPr>
        <w:t xml:space="preserve"> </w:t>
      </w:r>
      <w:proofErr w:type="spellStart"/>
      <w:r w:rsidR="00E66AA2" w:rsidRPr="0083018D">
        <w:rPr>
          <w:rFonts w:cs="Arial"/>
        </w:rPr>
        <w:t>ghost</w:t>
      </w:r>
      <w:proofErr w:type="spellEnd"/>
      <w:r w:rsidR="00E66AA2" w:rsidRPr="0083018D">
        <w:rPr>
          <w:rFonts w:cs="Arial"/>
        </w:rPr>
        <w:t xml:space="preserve"> </w:t>
      </w:r>
      <w:proofErr w:type="spellStart"/>
      <w:r w:rsidR="00E66AA2" w:rsidRPr="0083018D">
        <w:rPr>
          <w:rFonts w:cs="Arial"/>
        </w:rPr>
        <w:t>effect</w:t>
      </w:r>
      <w:proofErr w:type="spellEnd"/>
      <w:r w:rsidR="00E66AA2" w:rsidRPr="0083018D">
        <w:rPr>
          <w:rFonts w:cs="Arial"/>
        </w:rPr>
        <w:t xml:space="preserve"> (či obdobného efektu)</w:t>
      </w:r>
      <w:r w:rsidR="00DA33B0" w:rsidRPr="0083018D">
        <w:t>.</w:t>
      </w:r>
    </w:p>
    <w:tbl>
      <w:tblPr>
        <w:tblW w:w="139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0"/>
        <w:gridCol w:w="2551"/>
        <w:gridCol w:w="2268"/>
        <w:gridCol w:w="4111"/>
      </w:tblGrid>
      <w:tr w:rsidR="00FF54AE" w14:paraId="274E743F" w14:textId="77777777" w:rsidTr="009E61BA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88CA2" w14:textId="0D093A17" w:rsidR="00FF54AE" w:rsidRPr="00BD2F9D" w:rsidRDefault="00B41419" w:rsidP="00156B24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Název a </w:t>
            </w:r>
            <w:r w:rsidR="0010573B">
              <w:rPr>
                <w:rFonts w:cs="Arial"/>
                <w:b/>
              </w:rPr>
              <w:t xml:space="preserve">popis </w:t>
            </w:r>
            <w:r w:rsidR="00156B24">
              <w:rPr>
                <w:rFonts w:cs="Arial"/>
                <w:b/>
              </w:rPr>
              <w:t>předmětu</w:t>
            </w:r>
            <w:r w:rsidR="0052266F">
              <w:rPr>
                <w:rFonts w:cs="Arial"/>
                <w:b/>
              </w:rPr>
              <w:t xml:space="preserve"> </w:t>
            </w:r>
            <w:r w:rsidR="00FF54AE" w:rsidRPr="00BD2F9D">
              <w:rPr>
                <w:rFonts w:cs="Arial"/>
                <w:b/>
              </w:rPr>
              <w:t>významné dodávky</w:t>
            </w:r>
            <w:r w:rsidR="0052266F">
              <w:rPr>
                <w:rFonts w:cs="Arial"/>
                <w:b/>
              </w:rPr>
              <w:t xml:space="preserve">, </w:t>
            </w:r>
            <w:r w:rsidR="0052266F">
              <w:rPr>
                <w:rFonts w:cs="Arial"/>
                <w:b/>
              </w:rPr>
              <w:br/>
            </w:r>
            <w:r w:rsidR="0052266F" w:rsidRPr="0052266F">
              <w:rPr>
                <w:rFonts w:cs="Arial"/>
              </w:rPr>
              <w:t>ze kterého bude vyplývat splnění požadavků zadavatele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3BDD2" w14:textId="28F88EB6" w:rsidR="00FF54AE" w:rsidRDefault="00BD6730" w:rsidP="00BD6730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>Cena</w:t>
            </w:r>
            <w:r w:rsidR="00467629" w:rsidRPr="00BD2F9D">
              <w:rPr>
                <w:rStyle w:val="Znakapoznpodarou"/>
                <w:rFonts w:cs="Arial"/>
                <w:b/>
              </w:rPr>
              <w:footnoteReference w:id="1"/>
            </w:r>
          </w:p>
          <w:p w14:paraId="4FE7DAF9" w14:textId="2C649017" w:rsidR="00BD6730" w:rsidRPr="00467629" w:rsidRDefault="00BD6730" w:rsidP="00467629">
            <w:pPr>
              <w:jc w:val="center"/>
              <w:rPr>
                <w:rFonts w:cs="Arial"/>
              </w:rPr>
            </w:pPr>
            <w:r w:rsidRPr="00467629">
              <w:rPr>
                <w:rFonts w:cs="Arial"/>
              </w:rPr>
              <w:t>(Kč bez DPH)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C662B" w14:textId="1018B82A" w:rsidR="00BD6730" w:rsidRDefault="00FF54AE" w:rsidP="00FF54AE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 xml:space="preserve">Doba </w:t>
            </w:r>
            <w:r w:rsidR="00BD6730">
              <w:rPr>
                <w:rFonts w:cs="Arial"/>
                <w:b/>
              </w:rPr>
              <w:t xml:space="preserve">dokončení </w:t>
            </w:r>
            <w:r w:rsidR="00467629">
              <w:rPr>
                <w:rFonts w:cs="Arial"/>
                <w:b/>
              </w:rPr>
              <w:t>realizace</w:t>
            </w:r>
          </w:p>
          <w:p w14:paraId="0CC8752D" w14:textId="2AF259D1" w:rsidR="00FF54AE" w:rsidRPr="00467629" w:rsidRDefault="00FF54AE" w:rsidP="00FF54AE">
            <w:pPr>
              <w:jc w:val="center"/>
              <w:rPr>
                <w:rFonts w:cs="Arial"/>
              </w:rPr>
            </w:pPr>
            <w:r w:rsidRPr="00467629">
              <w:rPr>
                <w:rFonts w:cs="Arial"/>
              </w:rPr>
              <w:t>(měsíc/rok)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3F659" w14:textId="77777777" w:rsidR="00FF54AE" w:rsidRPr="00BD2F9D" w:rsidRDefault="00FF54AE" w:rsidP="00B41419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 xml:space="preserve">Identifikace objednatele </w:t>
            </w:r>
            <w:r w:rsidR="00B41419">
              <w:rPr>
                <w:rFonts w:cs="Arial"/>
                <w:b/>
              </w:rPr>
              <w:br/>
            </w:r>
            <w:r w:rsidR="00B41419" w:rsidRPr="00467629">
              <w:rPr>
                <w:rFonts w:cs="Arial"/>
              </w:rPr>
              <w:t xml:space="preserve">(název a IČO) </w:t>
            </w:r>
            <w:r w:rsidRPr="00BD2F9D">
              <w:rPr>
                <w:rFonts w:cs="Arial"/>
                <w:b/>
              </w:rPr>
              <w:br/>
            </w:r>
            <w:r w:rsidR="00B41419">
              <w:rPr>
                <w:rFonts w:cs="Arial"/>
                <w:b/>
              </w:rPr>
              <w:t>a</w:t>
            </w:r>
            <w:r w:rsidRPr="00BD2F9D">
              <w:rPr>
                <w:rFonts w:cs="Arial"/>
                <w:b/>
              </w:rPr>
              <w:t xml:space="preserve"> jeho kontaktní osoby </w:t>
            </w:r>
            <w:r w:rsidRPr="00BD2F9D">
              <w:rPr>
                <w:rFonts w:cs="Arial"/>
                <w:b/>
              </w:rPr>
              <w:br/>
            </w:r>
            <w:r w:rsidRPr="00467629">
              <w:rPr>
                <w:rFonts w:cs="Arial"/>
              </w:rPr>
              <w:t>(</w:t>
            </w:r>
            <w:r w:rsidR="00B41419" w:rsidRPr="00467629">
              <w:rPr>
                <w:rFonts w:cs="Arial"/>
              </w:rPr>
              <w:t xml:space="preserve">jméno, tel. a </w:t>
            </w:r>
            <w:r w:rsidRPr="00467629">
              <w:rPr>
                <w:rFonts w:cs="Arial"/>
              </w:rPr>
              <w:t>e-mail)</w:t>
            </w:r>
          </w:p>
        </w:tc>
      </w:tr>
      <w:tr w:rsidR="00FF54AE" w14:paraId="1F718D46" w14:textId="77777777" w:rsidTr="009E61BA">
        <w:trPr>
          <w:trHeight w:val="718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E6C68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196C1" w14:textId="77777777" w:rsidR="00FF54AE" w:rsidRPr="00BD2F9D" w:rsidRDefault="00FF54AE" w:rsidP="0052266F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13873" w14:textId="77777777" w:rsidR="00FF54AE" w:rsidRPr="00BD2F9D" w:rsidRDefault="00FF54AE" w:rsidP="0052266F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F7D29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</w:tbl>
    <w:p w14:paraId="28B7B9AE" w14:textId="77777777" w:rsidR="00FF54AE" w:rsidRPr="00B41419" w:rsidRDefault="00FF54AE" w:rsidP="00FF54AE">
      <w:pPr>
        <w:jc w:val="both"/>
        <w:rPr>
          <w:rFonts w:cs="Arial"/>
          <w:sz w:val="18"/>
          <w:szCs w:val="18"/>
        </w:rPr>
      </w:pPr>
      <w:r w:rsidRPr="00B41419">
        <w:rPr>
          <w:rFonts w:cs="Arial"/>
          <w:sz w:val="18"/>
          <w:szCs w:val="18"/>
        </w:rPr>
        <w:t>Pozn.: Dodavatel doplní počet řádků dle potřeby.</w:t>
      </w:r>
    </w:p>
    <w:p w14:paraId="2B5B056E" w14:textId="77777777" w:rsidR="00183695" w:rsidRDefault="00183695" w:rsidP="00183695">
      <w:pPr>
        <w:jc w:val="both"/>
        <w:rPr>
          <w:rFonts w:cs="Arial"/>
        </w:rPr>
      </w:pPr>
    </w:p>
    <w:p w14:paraId="5DEC0FCC" w14:textId="77777777" w:rsidR="00183695" w:rsidRDefault="00183695" w:rsidP="00592872">
      <w:pPr>
        <w:pStyle w:val="Zkladntext"/>
      </w:pPr>
      <w:r>
        <w:t>V</w:t>
      </w:r>
      <w:r w:rsidRPr="00183695">
        <w:rPr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 [místo </w:t>
      </w:r>
      <w:r w:rsidR="006F4843"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2"/>
      <w:r w:rsidR="00B41419">
        <w:rPr>
          <w:rFonts w:ascii="Calibri" w:eastAsia="Calibri" w:hAnsi="Calibri"/>
          <w:lang w:eastAsia="en-US"/>
        </w:rPr>
        <w:t xml:space="preserve"> </w:t>
      </w:r>
      <w:r>
        <w:t xml:space="preserve">dne </w:t>
      </w:r>
      <w:r w:rsidRPr="00183695">
        <w:rPr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[datum </w:t>
      </w:r>
      <w:r w:rsidR="006F4843"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3"/>
    </w:p>
    <w:p w14:paraId="4426DFD9" w14:textId="77777777" w:rsidR="00183695" w:rsidRDefault="00183695" w:rsidP="00183695">
      <w:pPr>
        <w:jc w:val="both"/>
        <w:rPr>
          <w:rFonts w:cs="Arial"/>
        </w:rPr>
      </w:pPr>
    </w:p>
    <w:p w14:paraId="22666066" w14:textId="77777777" w:rsidR="00183695" w:rsidRDefault="00183695" w:rsidP="00183695">
      <w:pPr>
        <w:jc w:val="both"/>
        <w:rPr>
          <w:rFonts w:cs="Arial"/>
        </w:rPr>
      </w:pPr>
    </w:p>
    <w:p w14:paraId="4C8CF75B" w14:textId="4A67DA5A" w:rsidR="00C26C15" w:rsidRDefault="00C26C15" w:rsidP="00183695">
      <w:pPr>
        <w:jc w:val="both"/>
        <w:rPr>
          <w:rFonts w:cs="Arial"/>
        </w:rPr>
      </w:pPr>
    </w:p>
    <w:p w14:paraId="0D308A09" w14:textId="70F7BAF7" w:rsidR="00DA33B0" w:rsidRDefault="00DA33B0" w:rsidP="00183695">
      <w:pPr>
        <w:jc w:val="both"/>
        <w:rPr>
          <w:rFonts w:cs="Arial"/>
        </w:rPr>
      </w:pPr>
    </w:p>
    <w:p w14:paraId="6ACC9A5A" w14:textId="77777777" w:rsidR="00DA33B0" w:rsidRDefault="00DA33B0" w:rsidP="00183695">
      <w:pPr>
        <w:jc w:val="both"/>
        <w:rPr>
          <w:rFonts w:cs="Arial"/>
        </w:rPr>
      </w:pPr>
    </w:p>
    <w:p w14:paraId="1FE76322" w14:textId="77777777" w:rsidR="00310CF3" w:rsidRDefault="00310CF3" w:rsidP="00183695">
      <w:pPr>
        <w:jc w:val="both"/>
        <w:rPr>
          <w:rFonts w:cs="Arial"/>
        </w:rPr>
      </w:pPr>
    </w:p>
    <w:p w14:paraId="56FA30C7" w14:textId="77777777" w:rsidR="00B41419" w:rsidRDefault="00B41419" w:rsidP="00183695">
      <w:pPr>
        <w:jc w:val="both"/>
        <w:rPr>
          <w:rFonts w:cs="Arial"/>
        </w:rPr>
      </w:pPr>
    </w:p>
    <w:p w14:paraId="572E3083" w14:textId="77777777" w:rsidR="00183695" w:rsidRDefault="00183695" w:rsidP="00183695">
      <w:pPr>
        <w:jc w:val="both"/>
        <w:rPr>
          <w:rFonts w:cs="Arial"/>
        </w:rPr>
      </w:pPr>
      <w:r>
        <w:rPr>
          <w:rFonts w:cs="Arial"/>
        </w:rPr>
        <w:t>…………………………………………….</w:t>
      </w:r>
    </w:p>
    <w:p w14:paraId="2207F2D9" w14:textId="77777777" w:rsidR="00183695" w:rsidRPr="00183695" w:rsidRDefault="00183695" w:rsidP="00592872">
      <w:pPr>
        <w:pStyle w:val="Seznam"/>
        <w:rPr>
          <w:highlight w:val="lightGray"/>
        </w:rPr>
      </w:pPr>
      <w:r w:rsidRPr="00183695">
        <w:rPr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[Jméno a příjmení + funkce osoby </w:t>
      </w:r>
    </w:p>
    <w:p w14:paraId="25FC3FD5" w14:textId="77777777" w:rsidR="00183695" w:rsidRPr="00183695" w:rsidRDefault="00183695" w:rsidP="00592872">
      <w:pPr>
        <w:pStyle w:val="Seznam"/>
        <w:rPr>
          <w:highlight w:val="lightGray"/>
        </w:rPr>
      </w:pPr>
      <w:r w:rsidRPr="00183695">
        <w:rPr>
          <w:highlight w:val="lightGray"/>
        </w:rPr>
        <w:t xml:space="preserve">oprávněné </w:t>
      </w:r>
      <w:r w:rsidR="00C26C15">
        <w:rPr>
          <w:highlight w:val="lightGray"/>
        </w:rPr>
        <w:t xml:space="preserve">jednat za </w:t>
      </w:r>
      <w:r w:rsidRPr="00183695">
        <w:rPr>
          <w:highlight w:val="lightGray"/>
        </w:rPr>
        <w:t xml:space="preserve">dodavatele – </w:t>
      </w:r>
    </w:p>
    <w:p w14:paraId="0C176602" w14:textId="43D71AD7" w:rsidR="003E3213" w:rsidRPr="002E0E3D" w:rsidRDefault="00183695" w:rsidP="00FA7CCB">
      <w:pPr>
        <w:pStyle w:val="Seznam"/>
      </w:pP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4"/>
    </w:p>
    <w:sectPr w:rsidR="003E3213" w:rsidRPr="002E0E3D" w:rsidSect="00FA7CCB">
      <w:headerReference w:type="default" r:id="rId10"/>
      <w:footerReference w:type="default" r:id="rId11"/>
      <w:pgSz w:w="16838" w:h="11906" w:orient="landscape"/>
      <w:pgMar w:top="1418" w:right="1418" w:bottom="851" w:left="1418" w:header="284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392742" w14:textId="77777777" w:rsidR="00D31744" w:rsidRDefault="00D31744" w:rsidP="00D73599">
      <w:r>
        <w:separator/>
      </w:r>
    </w:p>
  </w:endnote>
  <w:endnote w:type="continuationSeparator" w:id="0">
    <w:p w14:paraId="0868DA96" w14:textId="77777777" w:rsidR="00D31744" w:rsidRDefault="00D31744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1FEBC0CB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83018D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1D59CF" w14:textId="77777777" w:rsidR="00D31744" w:rsidRDefault="00D31744" w:rsidP="00D73599">
      <w:r>
        <w:separator/>
      </w:r>
    </w:p>
  </w:footnote>
  <w:footnote w:type="continuationSeparator" w:id="0">
    <w:p w14:paraId="1D7C64F5" w14:textId="77777777" w:rsidR="00D31744" w:rsidRDefault="00D31744" w:rsidP="00D73599">
      <w:r>
        <w:continuationSeparator/>
      </w:r>
    </w:p>
  </w:footnote>
  <w:footnote w:id="1">
    <w:p w14:paraId="6287931D" w14:textId="2BD54A04" w:rsidR="00467629" w:rsidRDefault="00467629" w:rsidP="00467629">
      <w:pPr>
        <w:pStyle w:val="Textpoznpodarou"/>
      </w:pPr>
      <w:r>
        <w:rPr>
          <w:rStyle w:val="Znakapoznpodarou"/>
        </w:rPr>
        <w:footnoteRef/>
      </w:r>
      <w:r>
        <w:t xml:space="preserve"> V případě, že předmětem významné dodávky dodavatele </w:t>
      </w:r>
      <w:r w:rsidRPr="0083018D">
        <w:t xml:space="preserve">bylo i jiné plnění než shora požadované, musí z údajů uvedených dodavatelem v seznamu vyplývat, v jaké ceně byly v rámci takové dodávky </w:t>
      </w:r>
      <w:r w:rsidR="007B748D" w:rsidRPr="0083018D">
        <w:t xml:space="preserve">dodány </w:t>
      </w:r>
      <w:r w:rsidRPr="0083018D">
        <w:t xml:space="preserve">právě </w:t>
      </w:r>
      <w:r w:rsidR="007B748D" w:rsidRPr="0083018D">
        <w:t>požadovaný druh plnění (</w:t>
      </w:r>
      <w:r w:rsidR="00E66AA2" w:rsidRPr="0083018D">
        <w:rPr>
          <w:rFonts w:ascii="Arial" w:hAnsi="Arial" w:cs="Arial"/>
          <w:sz w:val="18"/>
          <w:szCs w:val="18"/>
        </w:rPr>
        <w:t xml:space="preserve">technologie pro vytvoření </w:t>
      </w:r>
      <w:proofErr w:type="spellStart"/>
      <w:r w:rsidR="00E66AA2" w:rsidRPr="0083018D">
        <w:rPr>
          <w:rFonts w:ascii="Arial" w:hAnsi="Arial" w:cs="Arial"/>
          <w:sz w:val="18"/>
          <w:szCs w:val="18"/>
        </w:rPr>
        <w:t>Pepper´s</w:t>
      </w:r>
      <w:proofErr w:type="spellEnd"/>
      <w:r w:rsidR="00E66AA2" w:rsidRPr="0083018D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E66AA2" w:rsidRPr="0083018D">
        <w:rPr>
          <w:rFonts w:ascii="Arial" w:hAnsi="Arial" w:cs="Arial"/>
          <w:sz w:val="18"/>
          <w:szCs w:val="18"/>
        </w:rPr>
        <w:t>ghost</w:t>
      </w:r>
      <w:proofErr w:type="spellEnd"/>
      <w:r w:rsidR="00E66AA2" w:rsidRPr="0083018D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E66AA2" w:rsidRPr="0083018D">
        <w:rPr>
          <w:rFonts w:ascii="Arial" w:hAnsi="Arial" w:cs="Arial"/>
          <w:sz w:val="18"/>
          <w:szCs w:val="18"/>
        </w:rPr>
        <w:t>effect</w:t>
      </w:r>
      <w:proofErr w:type="spellEnd"/>
      <w:r w:rsidR="00E66AA2" w:rsidRPr="0083018D">
        <w:rPr>
          <w:rFonts w:ascii="Arial" w:hAnsi="Arial" w:cs="Arial"/>
          <w:sz w:val="18"/>
          <w:szCs w:val="18"/>
        </w:rPr>
        <w:t xml:space="preserve"> (či obdobného efektu)</w:t>
      </w:r>
      <w:r w:rsidRPr="0083018D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2630C" w14:textId="77777777" w:rsidR="002074FE" w:rsidRDefault="002074FE" w:rsidP="00AA69E3">
    <w:pPr>
      <w:pStyle w:val="Zhlav"/>
      <w:jc w:val="center"/>
    </w:pPr>
    <w:r>
      <w:rPr>
        <w:noProof/>
      </w:rPr>
      <w:drawing>
        <wp:inline distT="0" distB="0" distL="0" distR="0" wp14:anchorId="332852E3" wp14:editId="2D009679">
          <wp:extent cx="2162175" cy="838200"/>
          <wp:effectExtent l="0" t="0" r="9525" b="0"/>
          <wp:docPr id="18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2175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8E86F1" w14:textId="5E3FEE26" w:rsidR="002074FE" w:rsidRPr="002074FE" w:rsidRDefault="002074FE" w:rsidP="002074FE">
    <w:pPr>
      <w:pStyle w:val="Zhlav"/>
      <w:ind w:hanging="851"/>
      <w:rPr>
        <w:rFonts w:cs="Arial"/>
        <w:sz w:val="22"/>
        <w:szCs w:val="22"/>
      </w:rPr>
    </w:pPr>
    <w:r w:rsidRPr="00556379">
      <w:rPr>
        <w:rFonts w:cs="Arial"/>
        <w:sz w:val="22"/>
        <w:szCs w:val="22"/>
      </w:rPr>
      <w:t xml:space="preserve">Veřejná zakázka </w:t>
    </w:r>
    <w:r w:rsidRPr="002074FE">
      <w:rPr>
        <w:rFonts w:cs="Arial"/>
        <w:b/>
        <w:sz w:val="22"/>
        <w:szCs w:val="22"/>
      </w:rPr>
      <w:t>Zdravotnické přístroje II.</w:t>
    </w:r>
  </w:p>
  <w:p w14:paraId="1ADBC59D" w14:textId="77777777" w:rsidR="002074FE" w:rsidRPr="002074FE" w:rsidRDefault="002074FE" w:rsidP="002074FE">
    <w:pPr>
      <w:pStyle w:val="Zhlav"/>
      <w:ind w:hanging="851"/>
      <w:rPr>
        <w:rFonts w:cs="Arial"/>
      </w:rPr>
    </w:pPr>
    <w:r w:rsidRPr="002074FE">
      <w:rPr>
        <w:rFonts w:cs="Arial"/>
      </w:rPr>
      <w:t>Příloha č. 3 zadávací dokumentace – Krycí list nabídky a čestná prohlášení k prokázání kvalifikace</w:t>
    </w:r>
  </w:p>
  <w:p w14:paraId="7C38C776" w14:textId="77777777" w:rsidR="002074FE" w:rsidRDefault="002074FE" w:rsidP="00AA69E3">
    <w:pPr>
      <w:pStyle w:val="Zhlav"/>
    </w:pPr>
  </w:p>
  <w:p w14:paraId="2948F93F" w14:textId="77777777" w:rsidR="002074FE" w:rsidRPr="00AA69E3" w:rsidRDefault="002074FE" w:rsidP="00AA69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27A235" w14:textId="5166EFE1" w:rsidR="002074FE" w:rsidRPr="005A2543" w:rsidRDefault="002074FE" w:rsidP="004969EE">
    <w:pPr>
      <w:pStyle w:val="Zhlav"/>
      <w:rPr>
        <w:rFonts w:cs="Arial"/>
        <w:sz w:val="22"/>
        <w:szCs w:val="22"/>
      </w:rPr>
    </w:pPr>
  </w:p>
  <w:p w14:paraId="7886BBDE" w14:textId="77777777" w:rsidR="002074FE" w:rsidRDefault="002074FE" w:rsidP="0052266F">
    <w:pPr>
      <w:pStyle w:val="Zhlav"/>
      <w:rPr>
        <w:rFonts w:cs="Arial"/>
        <w:sz w:val="22"/>
        <w:szCs w:val="22"/>
      </w:rPr>
    </w:pPr>
  </w:p>
  <w:p w14:paraId="03BC009E" w14:textId="77777777" w:rsidR="00645566" w:rsidRPr="001715C2" w:rsidRDefault="00645566" w:rsidP="00645566">
    <w:pPr>
      <w:ind w:right="-851"/>
      <w:rPr>
        <w:rFonts w:cs="Arial"/>
        <w:bCs/>
      </w:rPr>
    </w:pPr>
    <w:r>
      <w:rPr>
        <w:rFonts w:cs="Arial"/>
        <w:bCs/>
      </w:rPr>
      <w:t xml:space="preserve">Veřejná zakázka </w:t>
    </w:r>
    <w:r w:rsidRPr="00BA7071">
      <w:rPr>
        <w:b/>
        <w:bCs/>
      </w:rPr>
      <w:t>Modernizace a rozšíření expozic v Muzeu řemesel Moravské Budějovice</w:t>
    </w:r>
  </w:p>
  <w:p w14:paraId="5E705BED" w14:textId="77777777" w:rsidR="00645566" w:rsidRDefault="00645566" w:rsidP="00645566">
    <w:pPr>
      <w:tabs>
        <w:tab w:val="left" w:pos="8250"/>
      </w:tabs>
      <w:rPr>
        <w:rFonts w:cs="Arial"/>
        <w:bCs/>
      </w:rPr>
    </w:pPr>
    <w:r>
      <w:rPr>
        <w:rFonts w:cs="Arial"/>
        <w:b/>
        <w:bCs/>
      </w:rPr>
      <w:t>Část</w:t>
    </w:r>
    <w:r>
      <w:rPr>
        <w:rFonts w:cs="Arial"/>
        <w:bCs/>
      </w:rPr>
      <w:t xml:space="preserve"> </w:t>
    </w:r>
    <w:r>
      <w:rPr>
        <w:rFonts w:cs="Arial"/>
        <w:b/>
        <w:bCs/>
      </w:rPr>
      <w:t>3 –</w:t>
    </w:r>
    <w:r>
      <w:rPr>
        <w:rFonts w:cs="Arial"/>
        <w:bCs/>
      </w:rPr>
      <w:t xml:space="preserve"> </w:t>
    </w:r>
    <w:r>
      <w:rPr>
        <w:b/>
        <w:bCs/>
      </w:rPr>
      <w:t>Speciální efekty</w:t>
    </w:r>
  </w:p>
  <w:p w14:paraId="6C91CAE0" w14:textId="77777777" w:rsidR="000529C8" w:rsidRPr="00B74F34" w:rsidRDefault="000529C8" w:rsidP="000529C8">
    <w:pPr>
      <w:pStyle w:val="Zhlav"/>
    </w:pPr>
  </w:p>
  <w:p w14:paraId="3020D768" w14:textId="5C4D9C51" w:rsidR="000529C8" w:rsidRPr="00B74F34" w:rsidRDefault="000529C8" w:rsidP="000529C8">
    <w:pPr>
      <w:pStyle w:val="Zhlav"/>
      <w:rPr>
        <w:b/>
      </w:rPr>
    </w:pPr>
    <w:r w:rsidRPr="00B74F34">
      <w:t xml:space="preserve">Příloha č. </w:t>
    </w:r>
    <w:r>
      <w:t>3</w:t>
    </w:r>
    <w:r w:rsidRPr="00B74F34">
      <w:t xml:space="preserve"> </w:t>
    </w:r>
    <w:r w:rsidR="009442DD">
      <w:t xml:space="preserve">Zadávací dokumentace </w:t>
    </w:r>
    <w:r w:rsidRPr="00B74F34">
      <w:t xml:space="preserve">– </w:t>
    </w:r>
    <w:r w:rsidRPr="009E61BA">
      <w:rPr>
        <w:b/>
      </w:rPr>
      <w:t>Č</w:t>
    </w:r>
    <w:r>
      <w:rPr>
        <w:b/>
      </w:rPr>
      <w:t>estné</w:t>
    </w:r>
    <w:r w:rsidRPr="009E61BA">
      <w:rPr>
        <w:b/>
      </w:rPr>
      <w:t xml:space="preserve"> prohlášení k prokázání kvalifikace</w:t>
    </w:r>
  </w:p>
  <w:p w14:paraId="76F47723" w14:textId="77777777" w:rsidR="000529C8" w:rsidRDefault="000529C8" w:rsidP="000529C8">
    <w:pPr>
      <w:pStyle w:val="Zhlav"/>
    </w:pPr>
  </w:p>
  <w:p w14:paraId="7F363273" w14:textId="77777777" w:rsidR="002074FE" w:rsidRDefault="002074FE" w:rsidP="0052266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E4001" w14:textId="7F66B8F1" w:rsidR="002074FE" w:rsidRDefault="002074FE" w:rsidP="00067775">
    <w:pPr>
      <w:pStyle w:val="Zhlav"/>
      <w:jc w:val="center"/>
    </w:pPr>
  </w:p>
  <w:p w14:paraId="6DCE23C6" w14:textId="77777777" w:rsidR="0052266F" w:rsidRDefault="0052266F" w:rsidP="00067775">
    <w:pPr>
      <w:pStyle w:val="Zhlav"/>
      <w:jc w:val="center"/>
    </w:pPr>
  </w:p>
  <w:p w14:paraId="25EE799A" w14:textId="77777777" w:rsidR="00645566" w:rsidRPr="001715C2" w:rsidRDefault="00645566" w:rsidP="00645566">
    <w:pPr>
      <w:ind w:right="-851"/>
      <w:rPr>
        <w:rFonts w:cs="Arial"/>
        <w:bCs/>
      </w:rPr>
    </w:pPr>
    <w:r>
      <w:rPr>
        <w:rFonts w:cs="Arial"/>
        <w:bCs/>
      </w:rPr>
      <w:t xml:space="preserve">Veřejná zakázka </w:t>
    </w:r>
    <w:r w:rsidRPr="00BA7071">
      <w:rPr>
        <w:b/>
        <w:bCs/>
      </w:rPr>
      <w:t>Modernizace a rozšíření expozic v Muzeu řemesel Moravské Budějovice</w:t>
    </w:r>
  </w:p>
  <w:p w14:paraId="48BBD2AD" w14:textId="77777777" w:rsidR="00645566" w:rsidRDefault="00645566" w:rsidP="00645566">
    <w:pPr>
      <w:tabs>
        <w:tab w:val="left" w:pos="8250"/>
      </w:tabs>
      <w:rPr>
        <w:rFonts w:cs="Arial"/>
        <w:bCs/>
      </w:rPr>
    </w:pPr>
    <w:r>
      <w:rPr>
        <w:rFonts w:cs="Arial"/>
        <w:b/>
        <w:bCs/>
      </w:rPr>
      <w:t>Část</w:t>
    </w:r>
    <w:r>
      <w:rPr>
        <w:rFonts w:cs="Arial"/>
        <w:bCs/>
      </w:rPr>
      <w:t xml:space="preserve"> </w:t>
    </w:r>
    <w:r>
      <w:rPr>
        <w:rFonts w:cs="Arial"/>
        <w:b/>
        <w:bCs/>
      </w:rPr>
      <w:t>3 –</w:t>
    </w:r>
    <w:r>
      <w:rPr>
        <w:rFonts w:cs="Arial"/>
        <w:bCs/>
      </w:rPr>
      <w:t xml:space="preserve"> </w:t>
    </w:r>
    <w:r>
      <w:rPr>
        <w:b/>
        <w:bCs/>
      </w:rPr>
      <w:t>Speciální efekty</w:t>
    </w:r>
  </w:p>
  <w:p w14:paraId="48C820B9" w14:textId="77777777" w:rsidR="000529C8" w:rsidRPr="00B74F34" w:rsidRDefault="000529C8" w:rsidP="000529C8">
    <w:pPr>
      <w:pStyle w:val="Zhlav"/>
    </w:pPr>
  </w:p>
  <w:p w14:paraId="409C3824" w14:textId="3DA95D48" w:rsidR="000529C8" w:rsidRPr="00B74F34" w:rsidRDefault="000529C8" w:rsidP="000529C8">
    <w:pPr>
      <w:pStyle w:val="Zhlav"/>
      <w:rPr>
        <w:b/>
      </w:rPr>
    </w:pPr>
    <w:r w:rsidRPr="00B74F34">
      <w:t xml:space="preserve">Příloha č. </w:t>
    </w:r>
    <w:r>
      <w:t>3</w:t>
    </w:r>
    <w:r w:rsidRPr="00B74F34">
      <w:t xml:space="preserve"> </w:t>
    </w:r>
    <w:r w:rsidR="009442DD">
      <w:t>Zadávací dokumentace</w:t>
    </w:r>
    <w:r w:rsidRPr="00B74F34">
      <w:t xml:space="preserve"> – </w:t>
    </w:r>
    <w:r w:rsidRPr="009E61BA">
      <w:rPr>
        <w:b/>
      </w:rPr>
      <w:t>Č</w:t>
    </w:r>
    <w:r>
      <w:rPr>
        <w:b/>
      </w:rPr>
      <w:t>estné</w:t>
    </w:r>
    <w:r w:rsidRPr="009E61BA">
      <w:rPr>
        <w:b/>
      </w:rPr>
      <w:t xml:space="preserve"> prohlášení k prokázání kvalifikace</w:t>
    </w:r>
  </w:p>
  <w:p w14:paraId="18653A4F" w14:textId="77777777" w:rsidR="002074FE" w:rsidRDefault="002074F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E4AA9"/>
    <w:multiLevelType w:val="hybridMultilevel"/>
    <w:tmpl w:val="B96ABF6E"/>
    <w:lvl w:ilvl="0" w:tplc="DC44DD2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325E8"/>
    <w:rsid w:val="00032E82"/>
    <w:rsid w:val="000458B1"/>
    <w:rsid w:val="000529C8"/>
    <w:rsid w:val="00067775"/>
    <w:rsid w:val="000C4D80"/>
    <w:rsid w:val="000E5136"/>
    <w:rsid w:val="0010573B"/>
    <w:rsid w:val="00115D4C"/>
    <w:rsid w:val="00156B24"/>
    <w:rsid w:val="00183695"/>
    <w:rsid w:val="001A0500"/>
    <w:rsid w:val="001A4654"/>
    <w:rsid w:val="001C5905"/>
    <w:rsid w:val="001D1898"/>
    <w:rsid w:val="002074FE"/>
    <w:rsid w:val="00231D31"/>
    <w:rsid w:val="00295BE1"/>
    <w:rsid w:val="00297A17"/>
    <w:rsid w:val="002A6A1A"/>
    <w:rsid w:val="002C51E8"/>
    <w:rsid w:val="002D35FE"/>
    <w:rsid w:val="002D5199"/>
    <w:rsid w:val="002E0E3D"/>
    <w:rsid w:val="002F4C02"/>
    <w:rsid w:val="00300C62"/>
    <w:rsid w:val="00310CF3"/>
    <w:rsid w:val="003260FC"/>
    <w:rsid w:val="00331738"/>
    <w:rsid w:val="003318EB"/>
    <w:rsid w:val="003376EB"/>
    <w:rsid w:val="003A6A40"/>
    <w:rsid w:val="003E3213"/>
    <w:rsid w:val="003E4054"/>
    <w:rsid w:val="003F35EE"/>
    <w:rsid w:val="004154DC"/>
    <w:rsid w:val="004200F7"/>
    <w:rsid w:val="004535FA"/>
    <w:rsid w:val="00467629"/>
    <w:rsid w:val="00470809"/>
    <w:rsid w:val="00470880"/>
    <w:rsid w:val="0047457E"/>
    <w:rsid w:val="004969EE"/>
    <w:rsid w:val="004A3433"/>
    <w:rsid w:val="004D48E8"/>
    <w:rsid w:val="004D4D9B"/>
    <w:rsid w:val="004F5494"/>
    <w:rsid w:val="0052266F"/>
    <w:rsid w:val="0053127D"/>
    <w:rsid w:val="00547B4D"/>
    <w:rsid w:val="00592872"/>
    <w:rsid w:val="00595676"/>
    <w:rsid w:val="005A4CFF"/>
    <w:rsid w:val="005B7A0A"/>
    <w:rsid w:val="005F0FF4"/>
    <w:rsid w:val="00626759"/>
    <w:rsid w:val="00645566"/>
    <w:rsid w:val="00666CD4"/>
    <w:rsid w:val="006E19EF"/>
    <w:rsid w:val="006E27C4"/>
    <w:rsid w:val="006F4843"/>
    <w:rsid w:val="006F5E71"/>
    <w:rsid w:val="00784BB5"/>
    <w:rsid w:val="00786227"/>
    <w:rsid w:val="007906F1"/>
    <w:rsid w:val="007B748D"/>
    <w:rsid w:val="007C6808"/>
    <w:rsid w:val="008150FB"/>
    <w:rsid w:val="00816F1E"/>
    <w:rsid w:val="0083018D"/>
    <w:rsid w:val="0084306D"/>
    <w:rsid w:val="0088359F"/>
    <w:rsid w:val="0089094C"/>
    <w:rsid w:val="008912C8"/>
    <w:rsid w:val="008974FB"/>
    <w:rsid w:val="008E63C7"/>
    <w:rsid w:val="008F1CC9"/>
    <w:rsid w:val="008F716D"/>
    <w:rsid w:val="009267EE"/>
    <w:rsid w:val="0093046C"/>
    <w:rsid w:val="009442DD"/>
    <w:rsid w:val="00963FFA"/>
    <w:rsid w:val="009901FF"/>
    <w:rsid w:val="00990FEF"/>
    <w:rsid w:val="009B53BF"/>
    <w:rsid w:val="009B5FD1"/>
    <w:rsid w:val="009B6FB2"/>
    <w:rsid w:val="009E1F8B"/>
    <w:rsid w:val="009E61BA"/>
    <w:rsid w:val="009F6853"/>
    <w:rsid w:val="00A26B10"/>
    <w:rsid w:val="00A631A7"/>
    <w:rsid w:val="00A66F0A"/>
    <w:rsid w:val="00AA385F"/>
    <w:rsid w:val="00AA69E3"/>
    <w:rsid w:val="00AE00D2"/>
    <w:rsid w:val="00AF3442"/>
    <w:rsid w:val="00AF475D"/>
    <w:rsid w:val="00B00334"/>
    <w:rsid w:val="00B10CD6"/>
    <w:rsid w:val="00B41419"/>
    <w:rsid w:val="00B43F77"/>
    <w:rsid w:val="00B4777D"/>
    <w:rsid w:val="00B643B3"/>
    <w:rsid w:val="00B868FC"/>
    <w:rsid w:val="00BC7E6F"/>
    <w:rsid w:val="00BD02D1"/>
    <w:rsid w:val="00BD2F9D"/>
    <w:rsid w:val="00BD66DA"/>
    <w:rsid w:val="00BD6730"/>
    <w:rsid w:val="00BF29E2"/>
    <w:rsid w:val="00C23341"/>
    <w:rsid w:val="00C23DE5"/>
    <w:rsid w:val="00C26C15"/>
    <w:rsid w:val="00C40E90"/>
    <w:rsid w:val="00C63D93"/>
    <w:rsid w:val="00C725F0"/>
    <w:rsid w:val="00CB38F2"/>
    <w:rsid w:val="00CB4A23"/>
    <w:rsid w:val="00CD4546"/>
    <w:rsid w:val="00CE53BC"/>
    <w:rsid w:val="00D02D6E"/>
    <w:rsid w:val="00D25340"/>
    <w:rsid w:val="00D31744"/>
    <w:rsid w:val="00D376FE"/>
    <w:rsid w:val="00D73599"/>
    <w:rsid w:val="00D7410C"/>
    <w:rsid w:val="00D867EC"/>
    <w:rsid w:val="00DA33B0"/>
    <w:rsid w:val="00DA6688"/>
    <w:rsid w:val="00DA7468"/>
    <w:rsid w:val="00DB396F"/>
    <w:rsid w:val="00DD791E"/>
    <w:rsid w:val="00DE124C"/>
    <w:rsid w:val="00E166B2"/>
    <w:rsid w:val="00E22A5E"/>
    <w:rsid w:val="00E31E34"/>
    <w:rsid w:val="00E54524"/>
    <w:rsid w:val="00E66AA2"/>
    <w:rsid w:val="00E90BB2"/>
    <w:rsid w:val="00EC2F04"/>
    <w:rsid w:val="00F07B46"/>
    <w:rsid w:val="00F371A7"/>
    <w:rsid w:val="00F407D9"/>
    <w:rsid w:val="00F44F0F"/>
    <w:rsid w:val="00F452C3"/>
    <w:rsid w:val="00FA2B78"/>
    <w:rsid w:val="00FA4406"/>
    <w:rsid w:val="00FA7CCB"/>
    <w:rsid w:val="00FE3352"/>
    <w:rsid w:val="00FE5DC2"/>
    <w:rsid w:val="00FF445A"/>
    <w:rsid w:val="00FF54AE"/>
    <w:rsid w:val="00FF5797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uiPriority w:val="99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character" w:customStyle="1" w:styleId="Zkladntext1">
    <w:name w:val="Základní text1"/>
    <w:basedOn w:val="Standardnpsmoodstavce"/>
    <w:rsid w:val="00AF475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8B43E7-C816-4DEC-B617-2E6391D6B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317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Bena Marek</cp:lastModifiedBy>
  <cp:revision>5</cp:revision>
  <dcterms:created xsi:type="dcterms:W3CDTF">2019-10-22T16:09:00Z</dcterms:created>
  <dcterms:modified xsi:type="dcterms:W3CDTF">2019-11-06T17:12:00Z</dcterms:modified>
</cp:coreProperties>
</file>